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Datos que acompañarán cada embalaje en la parte frontal (ficha brindada por la Secretaría de Extensión descargable en la página de la FAyD)</w:t>
      </w:r>
    </w:p>
    <w:p w:rsidR="00000000" w:rsidDel="00000000" w:rsidP="00000000" w:rsidRDefault="00000000" w:rsidRPr="00000000" w14:paraId="00000003">
      <w:pPr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Nombre y Apellido:</w:t>
      </w:r>
    </w:p>
    <w:p w:rsidR="00000000" w:rsidDel="00000000" w:rsidP="00000000" w:rsidRDefault="00000000" w:rsidRPr="00000000" w14:paraId="00000005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DNI:</w:t>
      </w:r>
    </w:p>
    <w:p w:rsidR="00000000" w:rsidDel="00000000" w:rsidP="00000000" w:rsidRDefault="00000000" w:rsidRPr="00000000" w14:paraId="00000006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Teléfono:</w:t>
      </w:r>
    </w:p>
    <w:p w:rsidR="00000000" w:rsidDel="00000000" w:rsidP="00000000" w:rsidRDefault="00000000" w:rsidRPr="00000000" w14:paraId="00000007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Título:</w:t>
      </w:r>
    </w:p>
    <w:p w:rsidR="00000000" w:rsidDel="00000000" w:rsidP="00000000" w:rsidRDefault="00000000" w:rsidRPr="00000000" w14:paraId="00000008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Técnica o tipo de</w:t>
      </w:r>
    </w:p>
    <w:p w:rsidR="00000000" w:rsidDel="00000000" w:rsidP="00000000" w:rsidRDefault="00000000" w:rsidRPr="00000000" w14:paraId="00000009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producción:</w:t>
      </w:r>
    </w:p>
    <w:p w:rsidR="00000000" w:rsidDel="00000000" w:rsidP="00000000" w:rsidRDefault="00000000" w:rsidRPr="00000000" w14:paraId="0000000A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Año de realización:</w:t>
      </w:r>
    </w:p>
    <w:p w:rsidR="00000000" w:rsidDel="00000000" w:rsidP="00000000" w:rsidRDefault="00000000" w:rsidRPr="00000000" w14:paraId="0000000B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Carrera:</w:t>
      </w:r>
    </w:p>
    <w:p w:rsidR="00000000" w:rsidDel="00000000" w:rsidP="00000000" w:rsidRDefault="00000000" w:rsidRPr="00000000" w14:paraId="0000000C">
      <w:pPr>
        <w:jc w:val="both"/>
        <w:rPr>
          <w:rFonts w:ascii="Roboto" w:cs="Roboto" w:eastAsia="Roboto" w:hAnsi="Roboto"/>
          <w:color w:val="262626"/>
        </w:rPr>
      </w:pPr>
      <w:r w:rsidDel="00000000" w:rsidR="00000000" w:rsidRPr="00000000">
        <w:rPr>
          <w:rFonts w:ascii="Roboto" w:cs="Roboto" w:eastAsia="Roboto" w:hAnsi="Roboto"/>
          <w:color w:val="262626"/>
          <w:rtl w:val="0"/>
        </w:rPr>
        <w:t xml:space="preserve">Categoría que participa: </w:t>
        <w:tab/>
        <w:t xml:space="preserve">Visualidades en el Tiempo</w:t>
      </w:r>
    </w:p>
    <w:p w:rsidR="00000000" w:rsidDel="00000000" w:rsidP="00000000" w:rsidRDefault="00000000" w:rsidRPr="00000000" w14:paraId="0000000D">
      <w:pPr>
        <w:ind w:left="2160" w:firstLine="720"/>
        <w:jc w:val="both"/>
        <w:rPr>
          <w:rFonts w:ascii="Roboto" w:cs="Roboto" w:eastAsia="Roboto" w:hAnsi="Roboto"/>
          <w:color w:val="262626"/>
        </w:rPr>
      </w:pPr>
      <w:r w:rsidDel="00000000" w:rsidR="00000000" w:rsidRPr="00000000">
        <w:rPr>
          <w:rFonts w:ascii="Roboto" w:cs="Roboto" w:eastAsia="Roboto" w:hAnsi="Roboto"/>
          <w:color w:val="262626"/>
          <w:rtl w:val="0"/>
        </w:rPr>
        <w:t xml:space="preserve">Celebraciones de la institución</w:t>
      </w:r>
    </w:p>
    <w:p w:rsidR="00000000" w:rsidDel="00000000" w:rsidP="00000000" w:rsidRDefault="00000000" w:rsidRPr="00000000" w14:paraId="0000000E">
      <w:pPr>
        <w:ind w:left="2160" w:firstLine="720"/>
        <w:jc w:val="both"/>
        <w:rPr>
          <w:rFonts w:ascii="Roboto" w:cs="Roboto" w:eastAsia="Roboto" w:hAnsi="Roboto"/>
          <w:color w:val="262626"/>
        </w:rPr>
      </w:pPr>
      <w:r w:rsidDel="00000000" w:rsidR="00000000" w:rsidRPr="00000000">
        <w:rPr>
          <w:rFonts w:ascii="Roboto" w:cs="Roboto" w:eastAsia="Roboto" w:hAnsi="Roboto"/>
          <w:color w:val="262626"/>
          <w:rtl w:val="0"/>
        </w:rPr>
        <w:t xml:space="preserve">Libre</w:t>
      </w:r>
    </w:p>
    <w:p w:rsidR="00000000" w:rsidDel="00000000" w:rsidP="00000000" w:rsidRDefault="00000000" w:rsidRPr="00000000" w14:paraId="0000000F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Contacto: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Fonts w:ascii="Roboto" w:cs="Roboto" w:eastAsia="Roboto" w:hAnsi="Roboto"/>
          <w:rtl w:val="0"/>
        </w:rPr>
        <w:t xml:space="preserve">Especificaciones para el montaje: 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/>
      <w:drawing>
        <wp:inline distB="114300" distT="114300" distL="114300" distR="114300">
          <wp:extent cx="5731200" cy="12446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244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